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hint="eastAsia" w:ascii="方正小标宋_GBK" w:hAnsi="华文中宋" w:eastAsia="方正小标宋_GBK"/>
          <w:sz w:val="32"/>
          <w:szCs w:val="32"/>
        </w:rPr>
      </w:pPr>
      <w:r>
        <w:rPr>
          <w:rFonts w:hint="eastAsia" w:ascii="方正小标宋_GBK" w:hAnsi="华文中宋" w:eastAsia="方正小标宋_GBK"/>
          <w:sz w:val="32"/>
          <w:szCs w:val="32"/>
        </w:rPr>
        <w:t>渭南市城区天然气价格调整方案听证会旁听人员报名表</w:t>
      </w:r>
    </w:p>
    <w:p>
      <w:pPr>
        <w:spacing w:line="579" w:lineRule="exact"/>
        <w:jc w:val="righ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填表日期：     年    月   日</w:t>
      </w: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627"/>
        <w:gridCol w:w="775"/>
        <w:gridCol w:w="922"/>
        <w:gridCol w:w="354"/>
        <w:gridCol w:w="875"/>
        <w:gridCol w:w="1327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586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定价听证会名称</w:t>
            </w:r>
          </w:p>
        </w:tc>
        <w:tc>
          <w:tcPr>
            <w:tcW w:w="5311" w:type="dxa"/>
            <w:gridSpan w:val="6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渭南市城区天然气价格调整方案听证会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 别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614" w:type="dxa"/>
            <w:gridSpan w:val="4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6938" w:type="dxa"/>
            <w:gridSpan w:val="7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务</w:t>
            </w:r>
          </w:p>
        </w:tc>
        <w:tc>
          <w:tcPr>
            <w:tcW w:w="3324" w:type="dxa"/>
            <w:gridSpan w:val="3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称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8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职业类别</w:t>
            </w:r>
          </w:p>
        </w:tc>
        <w:tc>
          <w:tcPr>
            <w:tcW w:w="6938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1、国家机关及事业单位在职领导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2、国家机关及事业单位其他在职人员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3、公司企业在职领导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4、公司企业其他在职人员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5、自由职业者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6、无业适龄劳动者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7、离退休人员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8、在校学生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9、其他               </w:t>
            </w:r>
            <w:r>
              <w:rPr>
                <w:rFonts w:hint="eastAsia" w:ascii="宋体" w:hAnsi="宋体"/>
                <w:sz w:val="32"/>
                <w:szCs w:val="32"/>
              </w:rPr>
              <w:t>【　　】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注：限选一项，在“【  】”填写相对应的序号。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日常居住地址</w:t>
            </w:r>
          </w:p>
        </w:tc>
        <w:tc>
          <w:tcPr>
            <w:tcW w:w="6938" w:type="dxa"/>
            <w:gridSpan w:val="7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6938" w:type="dxa"/>
            <w:gridSpan w:val="7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402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E—mail</w:t>
            </w: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59" w:type="dxa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402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个人手机</w:t>
            </w: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spacing w:line="579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8897" w:type="dxa"/>
            <w:gridSpan w:val="8"/>
            <w:noWrap w:val="0"/>
            <w:vAlign w:val="center"/>
          </w:tcPr>
          <w:p>
            <w:pPr>
              <w:spacing w:line="340" w:lineRule="exact"/>
              <w:ind w:left="480" w:hanging="480" w:hanging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说明：1、特别提醒：本表所列旁听人员信息中的姓名、性别、职业类别将因定价听证会需要向社会公开，其他信息不对社会公开。</w:t>
            </w:r>
          </w:p>
          <w:p>
            <w:pPr>
              <w:spacing w:line="34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2、填写内容务必真实、准确、清楚。</w:t>
            </w:r>
          </w:p>
          <w:p>
            <w:pPr>
              <w:spacing w:line="340" w:lineRule="exact"/>
              <w:ind w:left="462" w:leftChars="22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3、旁听人员应持本人身份证、会议旁听通知参加听证会旁听，旁听人不得进行发言，提问，不得有妨碍听证秩序的行为。</w:t>
            </w:r>
          </w:p>
        </w:tc>
      </w:tr>
    </w:tbl>
    <w:p>
      <w:pPr>
        <w:spacing w:line="579" w:lineRule="exact"/>
        <w:jc w:val="both"/>
        <w:rPr>
          <w:rFonts w:hint="eastAsia" w:ascii="方正小标宋_GBK" w:hAnsi="华文中宋" w:eastAsia="方正小标宋_GBK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0255B"/>
    <w:rsid w:val="7CE0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2021-08-05T01:44:00Z</dcterms:created>
  <dc:creator>Administrator</dc:creator>
  <cp:lastModifiedBy>Administrator</cp:lastModifiedBy>
  <dcterms:modified xsi:type="dcterms:W3CDTF">2021-08-05T08:44:18Z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